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3" w:rsidRDefault="00F50AA3" w:rsidP="00F50A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iCs/>
        </w:rPr>
      </w:pPr>
      <w:r w:rsidRPr="00A54574">
        <w:rPr>
          <w:rFonts w:ascii="Times New Roman" w:hAnsi="Times New Roman"/>
          <w:b/>
          <w:iCs/>
        </w:rPr>
        <w:t>Сведения о материально-технических условиях реализации основной образовательной программы начального общего образования:</w:t>
      </w:r>
    </w:p>
    <w:p w:rsidR="00F50AA3" w:rsidRPr="00A54574" w:rsidRDefault="00F50AA3" w:rsidP="00F50A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iCs/>
        </w:rPr>
      </w:pPr>
    </w:p>
    <w:tbl>
      <w:tblPr>
        <w:tblStyle w:val="a6"/>
        <w:tblW w:w="0" w:type="auto"/>
        <w:tblLook w:val="01E0"/>
      </w:tblPr>
      <w:tblGrid>
        <w:gridCol w:w="638"/>
        <w:gridCol w:w="8018"/>
        <w:gridCol w:w="915"/>
      </w:tblGrid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jc w:val="center"/>
              <w:outlineLvl w:val="1"/>
            </w:pPr>
            <w:r w:rsidRPr="00A54574">
              <w:t>№ п/п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4574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Материально-технические условия и их параметры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jc w:val="center"/>
            </w:pPr>
            <w:r w:rsidRPr="00A54574">
              <w:t>Оценка</w:t>
            </w:r>
            <w:r w:rsidRPr="00A54574">
              <w:rPr>
                <w:rStyle w:val="a5"/>
              </w:rPr>
              <w:footnoteReference w:id="2"/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A54574">
              <w:rPr>
                <w:b/>
              </w:rPr>
              <w:t>1.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4574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Материально-технические условия реализации основной образовательной программы начального общего образования обеспечивают: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rPr>
                <w:b/>
              </w:rPr>
            </w:pPr>
            <w:r w:rsidRPr="00A54574">
              <w:rPr>
                <w:b/>
              </w:rPr>
              <w:t>х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1.1.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4574">
              <w:rPr>
                <w:rFonts w:ascii="Times New Roman" w:hAnsi="Times New Roman" w:cs="Times New Roman"/>
                <w:sz w:val="22"/>
                <w:szCs w:val="22"/>
              </w:rPr>
              <w:t>Возможность достижения обучающимися установленных ГОС требований к результатам освоения основной образовательной программы начального общего образования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1.2.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4574">
              <w:rPr>
                <w:rFonts w:ascii="Times New Roman" w:hAnsi="Times New Roman" w:cs="Times New Roman"/>
                <w:sz w:val="22"/>
                <w:szCs w:val="22"/>
              </w:rPr>
              <w:t>Соблюдение:</w:t>
            </w:r>
          </w:p>
        </w:tc>
        <w:tc>
          <w:tcPr>
            <w:tcW w:w="0" w:type="auto"/>
          </w:tcPr>
          <w:p w:rsidR="00F50AA3" w:rsidRPr="00A54574" w:rsidRDefault="00F50AA3" w:rsidP="00F32214">
            <w:r w:rsidRPr="00A54574">
              <w:t>х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0" w:type="auto"/>
          </w:tcPr>
          <w:p w:rsidR="00F50AA3" w:rsidRPr="00A54574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4574">
              <w:rPr>
                <w:rFonts w:ascii="Times New Roman" w:hAnsi="Times New Roman" w:cs="Times New Roman"/>
                <w:sz w:val="22"/>
                <w:szCs w:val="22"/>
              </w:rPr>
              <w:t>-санитарно-гигиенических норм образовательного процесса (требования к водоснабжению, канализации, освещению, воздушно-тепловому режиму и т.д.);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0" w:type="auto"/>
          </w:tcPr>
          <w:p w:rsidR="00F50AA3" w:rsidRPr="00086A5C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086A5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-санитарно-бытовых условий (наличие оборудованных гардеробов, санузлов и т.д.);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0" w:type="auto"/>
          </w:tcPr>
          <w:p w:rsidR="00F50AA3" w:rsidRPr="00A54574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4574">
              <w:rPr>
                <w:rFonts w:ascii="Times New Roman" w:hAnsi="Times New Roman" w:cs="Times New Roman"/>
                <w:sz w:val="22"/>
                <w:szCs w:val="22"/>
              </w:rPr>
              <w:t>-пожарной и электробезопасности;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0" w:type="auto"/>
          </w:tcPr>
          <w:p w:rsidR="00F50AA3" w:rsidRPr="00A54574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4574">
              <w:rPr>
                <w:rFonts w:ascii="Times New Roman" w:hAnsi="Times New Roman" w:cs="Times New Roman"/>
                <w:sz w:val="22"/>
                <w:szCs w:val="22"/>
              </w:rPr>
              <w:t>-социально-бытовых условий (наличие оборудованного рабочего места, учительской и т.д.);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0" w:type="auto"/>
          </w:tcPr>
          <w:p w:rsidR="00F50AA3" w:rsidRPr="00A54574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4574">
              <w:rPr>
                <w:rFonts w:ascii="Times New Roman" w:hAnsi="Times New Roman" w:cs="Times New Roman"/>
                <w:sz w:val="22"/>
                <w:szCs w:val="22"/>
              </w:rPr>
              <w:t>-требований охраны труда;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0" w:type="auto"/>
          </w:tcPr>
          <w:p w:rsidR="00F50AA3" w:rsidRPr="00086A5C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086A5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-своевременных сроков и необходимых объемов текущего и капитального ремонта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1.3.</w:t>
            </w:r>
          </w:p>
        </w:tc>
        <w:tc>
          <w:tcPr>
            <w:tcW w:w="0" w:type="auto"/>
          </w:tcPr>
          <w:p w:rsidR="00F50AA3" w:rsidRPr="00086A5C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086A5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0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A54574">
              <w:rPr>
                <w:b/>
              </w:rPr>
              <w:t xml:space="preserve">2. 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4574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Материально-техническая база реализации основной образовательной программы начального общего образования соответствует санитарным правилам и нормативам, противопожарным нормам, нормам охраны труда, предъявляемым к: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rPr>
                <w:b/>
              </w:rPr>
            </w:pPr>
            <w:r w:rsidRPr="00A54574">
              <w:rPr>
                <w:b/>
              </w:rPr>
              <w:t>х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2.1.</w:t>
            </w:r>
          </w:p>
        </w:tc>
        <w:tc>
          <w:tcPr>
            <w:tcW w:w="0" w:type="auto"/>
          </w:tcPr>
          <w:p w:rsidR="00F50AA3" w:rsidRPr="00086A5C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086A5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2.2.</w:t>
            </w:r>
          </w:p>
        </w:tc>
        <w:tc>
          <w:tcPr>
            <w:tcW w:w="0" w:type="auto"/>
          </w:tcPr>
          <w:p w:rsidR="00F50AA3" w:rsidRPr="00086A5C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086A5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Зданию образовательного учреждения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 и т.п.)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 xml:space="preserve">2.3. 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4574">
              <w:rPr>
                <w:rFonts w:ascii="Times New Roman" w:hAnsi="Times New Roman" w:cs="Times New Roman"/>
                <w:sz w:val="22"/>
                <w:szCs w:val="22"/>
              </w:rPr>
              <w:t>Помещениям библиотек (площадь, размещение рабочих зон, наличие читального зала, число читательских мест, медиатеки)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0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2.4.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54574">
              <w:rPr>
                <w:rFonts w:ascii="Times New Roman" w:hAnsi="Times New Roman" w:cs="Times New Roman"/>
                <w:sz w:val="22"/>
                <w:szCs w:val="22"/>
              </w:rPr>
      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2.5.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2.6.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Актовому залу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2.7.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Спортивным залам, бассейнам, игровому и спортивному оборудованию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2.8.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Помещениям для медицинского персонала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2.9.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Мебели, офисному оснащению и хозяйственному инвентарю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2.10.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A54574">
              <w:rPr>
                <w:b/>
              </w:rPr>
              <w:t>3.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A54574">
              <w:rPr>
                <w:b/>
              </w:rPr>
              <w:t>Материально-техническое и информационное оснащение образовательного процесса обеспечивает возможность: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rPr>
                <w:b/>
              </w:rPr>
            </w:pPr>
            <w:r w:rsidRPr="00A54574">
              <w:rPr>
                <w:b/>
              </w:rPr>
              <w:t>х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3.1.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A54574">
      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2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3.2.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A54574">
              <w:t xml:space="preserve">Получения информации различными способами (поиск информации в сети Интернет, </w:t>
            </w:r>
            <w:r w:rsidRPr="00A54574">
              <w:lastRenderedPageBreak/>
              <w:t>работа в библиотеке и др.)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lastRenderedPageBreak/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lastRenderedPageBreak/>
              <w:t>3.3.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A54574"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3.4.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A54574">
              <w:t>Наблюдений (включая наблюдение микрообъектов), определения местонахождения, наглядного представления и анализа данных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3.5.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A54574">
              <w:t>Создания материальных объектов, в том числе произведений искусства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3.6.</w:t>
            </w:r>
          </w:p>
        </w:tc>
        <w:tc>
          <w:tcPr>
            <w:tcW w:w="0" w:type="auto"/>
          </w:tcPr>
          <w:p w:rsidR="00F50AA3" w:rsidRPr="00086A5C" w:rsidRDefault="00F50AA3" w:rsidP="00F32214">
            <w:pPr>
              <w:autoSpaceDE w:val="0"/>
              <w:autoSpaceDN w:val="0"/>
              <w:adjustRightInd w:val="0"/>
              <w:outlineLvl w:val="1"/>
              <w:rPr>
                <w:spacing w:val="-12"/>
              </w:rPr>
            </w:pPr>
            <w:r w:rsidRPr="00086A5C">
              <w:rPr>
                <w:spacing w:val="-12"/>
              </w:rPr>
              <w:t>Обработки материалов и информации с использованием технологических инструментов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0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3.7.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Проектирования и конструирования, в том числе моделей с цифровым управлением и обратной связью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0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3.8.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Исполнения, сочинения и аранжировки музыкальных произведений с применением традиционных инструментов и цифровых технологий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3.9.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Физического развития, участия в спортивных соревнованиях и играх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3.10.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Планирования учебного процесса, фиксирования его реализации в целом и отдельных этапов (выступлений, дискуссий, экспериментов)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3.11.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Размещения своих материалов и работ в информационной среде образовательного учреждения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3.12.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Проведения массовых мероприятий, собраний, представлений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  <w:tr w:rsidR="00F50AA3" w:rsidRPr="00A54574" w:rsidTr="00F32214"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3.13.</w:t>
            </w:r>
          </w:p>
        </w:tc>
        <w:tc>
          <w:tcPr>
            <w:tcW w:w="0" w:type="auto"/>
          </w:tcPr>
          <w:p w:rsidR="00F50AA3" w:rsidRPr="00A54574" w:rsidRDefault="00F50AA3" w:rsidP="00F32214">
            <w:pPr>
              <w:autoSpaceDE w:val="0"/>
              <w:autoSpaceDN w:val="0"/>
              <w:adjustRightInd w:val="0"/>
              <w:outlineLvl w:val="1"/>
            </w:pPr>
            <w:r w:rsidRPr="00A54574">
              <w:t>Организации отдыха и питания</w:t>
            </w:r>
          </w:p>
        </w:tc>
        <w:tc>
          <w:tcPr>
            <w:tcW w:w="0" w:type="auto"/>
          </w:tcPr>
          <w:p w:rsidR="00F50AA3" w:rsidRPr="00A54574" w:rsidRDefault="00F50AA3" w:rsidP="00F32214">
            <w:r>
              <w:t>1</w:t>
            </w:r>
          </w:p>
        </w:tc>
      </w:tr>
    </w:tbl>
    <w:p w:rsidR="00761D63" w:rsidRDefault="00761D63"/>
    <w:sectPr w:rsidR="00761D63" w:rsidSect="0076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EE8" w:rsidRDefault="00E72EE8" w:rsidP="00F50AA3">
      <w:pPr>
        <w:spacing w:after="0" w:line="240" w:lineRule="auto"/>
      </w:pPr>
      <w:r>
        <w:separator/>
      </w:r>
    </w:p>
  </w:endnote>
  <w:endnote w:type="continuationSeparator" w:id="1">
    <w:p w:rsidR="00E72EE8" w:rsidRDefault="00E72EE8" w:rsidP="00F5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EE8" w:rsidRDefault="00E72EE8" w:rsidP="00F50AA3">
      <w:pPr>
        <w:spacing w:after="0" w:line="240" w:lineRule="auto"/>
      </w:pPr>
      <w:r>
        <w:separator/>
      </w:r>
    </w:p>
  </w:footnote>
  <w:footnote w:type="continuationSeparator" w:id="1">
    <w:p w:rsidR="00E72EE8" w:rsidRDefault="00E72EE8" w:rsidP="00F50AA3">
      <w:pPr>
        <w:spacing w:after="0" w:line="240" w:lineRule="auto"/>
      </w:pPr>
      <w:r>
        <w:continuationSeparator/>
      </w:r>
    </w:p>
  </w:footnote>
  <w:footnote w:id="2">
    <w:p w:rsidR="00F50AA3" w:rsidRDefault="00F50AA3" w:rsidP="00F50AA3">
      <w:pPr>
        <w:pStyle w:val="a3"/>
      </w:pPr>
      <w:r>
        <w:rPr>
          <w:rStyle w:val="a5"/>
          <w:rFonts w:eastAsia="Calibri"/>
        </w:rPr>
        <w:footnoteRef/>
      </w:r>
      <w:r>
        <w:t xml:space="preserve"> В графе выставляются «0», «1» или «2»: «0» - нет, «1» - не в полном объеме, «2» - да</w:t>
      </w:r>
    </w:p>
    <w:p w:rsidR="00F50AA3" w:rsidRDefault="00F50AA3" w:rsidP="00F50AA3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A3"/>
    <w:rsid w:val="00761D63"/>
    <w:rsid w:val="00E72EE8"/>
    <w:rsid w:val="00F5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5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50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50AA3"/>
    <w:rPr>
      <w:vertAlign w:val="superscript"/>
    </w:rPr>
  </w:style>
  <w:style w:type="table" w:styleId="a6">
    <w:name w:val="Table Grid"/>
    <w:basedOn w:val="a1"/>
    <w:rsid w:val="00F5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0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</cp:revision>
  <dcterms:created xsi:type="dcterms:W3CDTF">2013-08-30T11:43:00Z</dcterms:created>
  <dcterms:modified xsi:type="dcterms:W3CDTF">2013-08-30T11:44:00Z</dcterms:modified>
</cp:coreProperties>
</file>